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BC" w:rsidRPr="00E636B9" w:rsidRDefault="00E636B9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Муниципальное бюджетное дошкольное образовательное учреждение </w:t>
      </w:r>
      <w:r w:rsidR="005165BC"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9B0330" w:rsidRPr="00E636B9" w:rsidRDefault="005165BC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детский сад № 20 « </w:t>
      </w:r>
      <w:proofErr w:type="spellStart"/>
      <w:r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>Дюймовочка</w:t>
      </w:r>
      <w:proofErr w:type="spellEnd"/>
    </w:p>
    <w:p w:rsidR="009B0330" w:rsidRPr="00800A59" w:rsidRDefault="00800A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Выписка из приказа.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39"/>
        <w:gridCol w:w="156"/>
      </w:tblGrid>
      <w:tr w:rsidR="009B0330" w:rsidRPr="005165BC" w:rsidTr="005165B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330" w:rsidRPr="00E636B9" w:rsidRDefault="005165BC" w:rsidP="005165BC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36B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30.08.</w:t>
            </w:r>
            <w:r w:rsidR="00E636B9" w:rsidRPr="00E636B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2022</w:t>
            </w:r>
            <w:r w:rsidRPr="00E636B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330" w:rsidRPr="005165BC" w:rsidRDefault="009B0330" w:rsidP="005165B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0330" w:rsidRPr="005165BC" w:rsidRDefault="005165BC" w:rsidP="00922AF2">
      <w:pPr>
        <w:tabs>
          <w:tab w:val="left" w:pos="5775"/>
        </w:tabs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>№</w:t>
      </w:r>
      <w:r w:rsidR="008E5422" w:rsidRPr="00E636B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54\4</w:t>
      </w:r>
    </w:p>
    <w:p w:rsidR="009B0330" w:rsidRDefault="00E636B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 организации изучения государственных символов в МБДОУ </w:t>
      </w:r>
      <w:r w:rsidR="005165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детский сад № 20 «</w:t>
      </w:r>
      <w:proofErr w:type="spellStart"/>
      <w:r w:rsidR="005165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Дюймовочка</w:t>
      </w:r>
      <w:proofErr w:type="spellEnd"/>
      <w:r w:rsidR="005165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:rsidR="00922AF2" w:rsidRPr="005165BC" w:rsidRDefault="00922AF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B0330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Во исполнение пункта 3 части 1 статьи 3 Федерального закона от 29.12.2012 № 273-ФЗ в соответствии с письмом </w:t>
      </w:r>
      <w:proofErr w:type="spell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15.04.2022 № СК-295/06 в целях </w:t>
      </w:r>
      <w:proofErr w:type="gram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организации комплексного изучения истории государственных символов Российской Федерации</w:t>
      </w:r>
      <w:proofErr w:type="gramEnd"/>
    </w:p>
    <w:p w:rsidR="00922AF2" w:rsidRPr="005165BC" w:rsidRDefault="00922AF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B0330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922AF2" w:rsidRPr="005165BC" w:rsidRDefault="00922AF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B0330" w:rsidRPr="005165BC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1. Старшему воспитателю </w:t>
      </w:r>
      <w:r w:rsidR="005165BC">
        <w:rPr>
          <w:rFonts w:hAnsi="Times New Roman" w:cs="Times New Roman"/>
          <w:color w:val="000000"/>
          <w:sz w:val="24"/>
          <w:szCs w:val="24"/>
          <w:lang w:val="ru-RU"/>
        </w:rPr>
        <w:t>Востриковой Е.А.</w:t>
      </w:r>
    </w:p>
    <w:p w:rsidR="009B0330" w:rsidRPr="005165BC" w:rsidRDefault="00E636B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проверить основную образовательную программу дошкольного образования (далее – ООП ДО) на наличие тематических блоков, направленных на изучение государственных символов Российской Федерации в срок до</w:t>
      </w:r>
      <w:r w:rsid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27.09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5165BC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proofErr w:type="gramStart"/>
      <w:r w:rsid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9B0330" w:rsidRPr="005165BC" w:rsidRDefault="00E636B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разработать проекты локальных нормативных актов, регулирующих правила использования государственных символов Российской Федерации в МБДОУ 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етский сад №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20 « </w:t>
      </w:r>
      <w:proofErr w:type="spellStart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Дюймовочка</w:t>
      </w:r>
      <w:proofErr w:type="spellEnd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в том числе регламенты поднятия и спуска, выноса Государственного флага и исполнения Государственного гимна, в срок до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27.09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.2022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B0330" w:rsidRPr="005165BC" w:rsidRDefault="00E636B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подготовить список воспитанников дошкольного возраста и работников, которые в силу успешных результатов своей деятельности </w:t>
      </w:r>
      <w:proofErr w:type="gram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достойны</w:t>
      </w:r>
      <w:proofErr w:type="gramEnd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поднимать/спускать и вносить Государственный флаг в МБДОУ 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етский сад №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20 « </w:t>
      </w:r>
      <w:proofErr w:type="spellStart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Дюймовочка</w:t>
      </w:r>
      <w:proofErr w:type="spellEnd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B0330" w:rsidRPr="005165BC" w:rsidRDefault="00E636B9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проверить места размещения государственных символов Российской Федерации в МБДОУ 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етский сад №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20 « </w:t>
      </w:r>
      <w:proofErr w:type="spellStart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Дюймовочка</w:t>
      </w:r>
      <w:proofErr w:type="spellEnd"/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на соответствие требованиям Федерального конституционного закона от 25.12.2000 № 1-ФКЗ, Федерального конституционного закона от 25.12.2000 № 2-ФКЗ, письму </w:t>
      </w:r>
      <w:proofErr w:type="spell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15.04.2022 № СК-295/06.</w:t>
      </w:r>
    </w:p>
    <w:p w:rsidR="009B0330" w:rsidRPr="005165BC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2. Старшему воспитателю 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Востриковой Е.А.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., воспитателям скорректировать ООП </w:t>
      </w:r>
      <w:proofErr w:type="gram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части тематических блоков, направленных на изучение государственных символов Российской Федерации и представить на утверждение в срок до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27.09.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2022.</w:t>
      </w:r>
    </w:p>
    <w:p w:rsidR="009B0330" w:rsidRPr="005165BC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Делопроизводителю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Пло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тниковой Е.А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 xml:space="preserve"> ознакомить работников с настоящим приказом под подпись в срок до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 xml:space="preserve"> 01.09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.2022</w:t>
      </w:r>
      <w:r w:rsidR="008E5422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C482E" w:rsidRDefault="00E636B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65B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 Контроль исполнения настоящего приказа оставляю за </w:t>
      </w:r>
      <w:r w:rsidR="00922AF2">
        <w:rPr>
          <w:rFonts w:hAnsi="Times New Roman" w:cs="Times New Roman"/>
          <w:color w:val="000000"/>
          <w:sz w:val="24"/>
          <w:szCs w:val="24"/>
          <w:lang w:val="ru-RU"/>
        </w:rPr>
        <w:t>собой.</w:t>
      </w:r>
      <w:r w:rsidR="00922AF2">
        <w:rPr>
          <w:noProof/>
          <w:lang w:val="ru-RU" w:eastAsia="ru-RU"/>
        </w:rPr>
        <w:t xml:space="preserve"> </w:t>
      </w:r>
      <w:r w:rsidR="00922AF2">
        <w:rPr>
          <w:noProof/>
          <w:lang w:val="ru-RU" w:eastAsia="ru-RU"/>
        </w:rPr>
        <w:drawing>
          <wp:inline distT="0" distB="0" distL="0" distR="0">
            <wp:extent cx="6286500" cy="1806391"/>
            <wp:effectExtent l="0" t="0" r="0" b="3810"/>
            <wp:docPr id="2" name="Рисунок 2" descr="C:\Users\ПК1\AppData\Local\Microsoft\Windows\Temporary Internet Files\Content.Word\CCI2003202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1\AppData\Local\Microsoft\Windows\Temporary Internet Files\Content.Word\CCI20032025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80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82E" w:rsidRPr="00AC482E" w:rsidRDefault="00AC482E" w:rsidP="00AC482E">
      <w:pPr>
        <w:rPr>
          <w:rFonts w:hAnsi="Times New Roman" w:cs="Times New Roman"/>
          <w:sz w:val="24"/>
          <w:szCs w:val="24"/>
          <w:lang w:val="ru-RU"/>
        </w:rPr>
      </w:pPr>
    </w:p>
    <w:p w:rsidR="00AC482E" w:rsidRPr="00AC482E" w:rsidRDefault="00AC482E" w:rsidP="00AC482E">
      <w:pPr>
        <w:rPr>
          <w:rFonts w:hAnsi="Times New Roman" w:cs="Times New Roman"/>
          <w:sz w:val="24"/>
          <w:szCs w:val="24"/>
          <w:lang w:val="ru-RU"/>
        </w:rPr>
      </w:pPr>
    </w:p>
    <w:p w:rsidR="00922AF2" w:rsidRPr="00AC482E" w:rsidRDefault="00922AF2" w:rsidP="00AC482E">
      <w:pPr>
        <w:jc w:val="center"/>
        <w:rPr>
          <w:rFonts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 w:rsidR="00922AF2" w:rsidRPr="00AC482E" w:rsidSect="00922AF2">
      <w:pgSz w:w="11907" w:h="16839"/>
      <w:pgMar w:top="568" w:right="1440" w:bottom="144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17D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165BC"/>
    <w:rsid w:val="005A05CE"/>
    <w:rsid w:val="00653AF6"/>
    <w:rsid w:val="00681B03"/>
    <w:rsid w:val="00800A59"/>
    <w:rsid w:val="008E5422"/>
    <w:rsid w:val="00922AF2"/>
    <w:rsid w:val="009B0330"/>
    <w:rsid w:val="00AC482E"/>
    <w:rsid w:val="00B73A5A"/>
    <w:rsid w:val="00E438A1"/>
    <w:rsid w:val="00E636B9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2AF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2AF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dc:description>Подготовлено экспертами Актион-МЦФЭР</dc:description>
  <cp:lastModifiedBy>ПК1</cp:lastModifiedBy>
  <cp:revision>8</cp:revision>
  <cp:lastPrinted>2025-03-20T11:00:00Z</cp:lastPrinted>
  <dcterms:created xsi:type="dcterms:W3CDTF">2025-01-15T07:37:00Z</dcterms:created>
  <dcterms:modified xsi:type="dcterms:W3CDTF">2025-03-20T11:01:00Z</dcterms:modified>
</cp:coreProperties>
</file>