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30" w:rsidRDefault="001E4A3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A2A" w:rsidRDefault="00CB0A2A" w:rsidP="0012160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Муниципальное бюджетное дошкольное образовательное учреждение детский сад № 20 « Дюймовочка»</w:t>
      </w:r>
    </w:p>
    <w:p w:rsidR="00CB0A2A" w:rsidRDefault="00121600" w:rsidP="00121600">
      <w:pPr>
        <w:ind w:left="-851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2137731"/>
            <wp:effectExtent l="0" t="0" r="3175" b="0"/>
            <wp:docPr id="1" name="Рисунок 1" descr="C:\Users\ПК1\AppData\Local\Microsoft\Windows\Temporary Internet Files\Content.Word\CCI2003202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AppData\Local\Microsoft\Windows\Temporary Internet Files\Content.Word\CCI20032025_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A2A" w:rsidRDefault="00CB0A2A" w:rsidP="00CB0A2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B0A2A" w:rsidRPr="00CB0A2A" w:rsidRDefault="00CB0A2A" w:rsidP="00CB0A2A">
      <w:pPr>
        <w:jc w:val="both"/>
        <w:rPr>
          <w:rFonts w:ascii="Times New Roman" w:eastAsia="Times New Roman" w:hAnsi="Times New Roman" w:cs="Times New Roman"/>
          <w:b/>
          <w:bCs/>
          <w:noProof/>
          <w:color w:val="202020"/>
          <w:sz w:val="48"/>
          <w:szCs w:val="48"/>
          <w:bdr w:val="none" w:sz="0" w:space="0" w:color="auto" w:frame="1"/>
          <w:lang w:eastAsia="ru-RU"/>
        </w:rPr>
      </w:pPr>
      <w:r w:rsidRPr="00CB0A2A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t xml:space="preserve">Правила использования сети Интернет педагогическими работниками </w:t>
      </w: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t>МБДОУ детского сада № 20 « Дюймовочка»</w:t>
      </w:r>
    </w:p>
    <w:p w:rsidR="00CB0A2A" w:rsidRDefault="00CB0A2A" w:rsidP="00CB0A2A">
      <w:pPr>
        <w:jc w:val="both"/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bdr w:val="none" w:sz="0" w:space="0" w:color="auto" w:frame="1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A30" w:rsidRDefault="001E4A30" w:rsidP="00CB0A2A">
      <w:pPr>
        <w:pStyle w:val="Standard"/>
        <w:tabs>
          <w:tab w:val="left" w:pos="979"/>
        </w:tabs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A2A" w:rsidRDefault="00CB0A2A" w:rsidP="00CB0A2A">
      <w:pPr>
        <w:pStyle w:val="Standard"/>
        <w:tabs>
          <w:tab w:val="left" w:pos="979"/>
        </w:tabs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0A2A" w:rsidRDefault="00CB0A2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п. Крынка 2024год.</w:t>
      </w:r>
    </w:p>
    <w:p w:rsidR="00121600" w:rsidRDefault="0012160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600" w:rsidRDefault="0012160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600" w:rsidRDefault="0012160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600" w:rsidRDefault="0012160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600" w:rsidRDefault="00121600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1E4A30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5A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1.Общие положения.</w:t>
      </w: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A91">
        <w:rPr>
          <w:rFonts w:ascii="Times New Roman" w:eastAsia="Times New Roman" w:hAnsi="Times New Roman" w:cs="Times New Roman"/>
          <w:sz w:val="24"/>
          <w:szCs w:val="24"/>
          <w:lang w:eastAsia="ru-RU"/>
        </w:rPr>
        <w:t>1.1.Настоящее Правила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регулируют условия и порядок использования сети Интернет педагогическими работниками МБДОУ детского сада № 20 « Дюймовочка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далее-ДОУ)</w:t>
      </w:r>
    </w:p>
    <w:p w:rsidR="00C45A91" w:rsidRDefault="00C45A91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1.2.Настоящие Правила имеют статус локального нормативного акта </w:t>
      </w:r>
      <w:r w:rsidR="002E7E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</w:t>
      </w:r>
      <w:proofErr w:type="gramStart"/>
      <w:r w:rsidR="002E7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2E7E3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нормами действующего законо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дательства Российской Федерации </w:t>
      </w:r>
      <w:r w:rsidR="002E7E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новые требования ,чем настоящими Правилами применяются нормы действующего законодательства Российской Федерации.</w:t>
      </w:r>
    </w:p>
    <w:p w:rsidR="002E7E3C" w:rsidRDefault="002E7E3C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1.3.Настоящие Правила разработаны в соответствии со статьёй 29 Федерального закона  « Об образовании в Российской Федерации» № 273-ФЗ.</w:t>
      </w:r>
    </w:p>
    <w:p w:rsidR="00C27ABB" w:rsidRDefault="00C27ABB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01.05.20219 № 93 « О внесении изменений в Федеральный закон» О защите детей от информации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причиняющий вред их здоровью и развитию» и отдельные законодательные акты Российской Федерации.»</w:t>
      </w:r>
    </w:p>
    <w:p w:rsidR="00C27ABB" w:rsidRDefault="00C27ABB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Федерации от 21 марта 2019 года № 292 « О внесении изменений в некоторые акты Правительства Российской Федерации.</w:t>
      </w:r>
    </w:p>
    <w:p w:rsidR="00C27ABB" w:rsidRDefault="00EB4382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</w:t>
      </w:r>
      <w:r w:rsidR="00C27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ссийской федерации от 10 июля 2013года № 582 « 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размещения на официальном сайте образовательной организации в информационно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елекоммуникационной сети» Интернет» и </w:t>
      </w:r>
      <w:r w:rsidR="003B2A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обновления информации об образовательной организации»</w:t>
      </w:r>
    </w:p>
    <w:p w:rsidR="003B2AFE" w:rsidRDefault="003B2AFE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Федеральной службы по надзору в сфере образования и науки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29.05.2014г № 785 « Об утверждении правил размещения на официальном сайте образовательной организации в информационно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елекоммуникационной сети « Интернет» и  обновления информации об образовательной организации».</w:t>
      </w:r>
    </w:p>
    <w:p w:rsidR="003B2AFE" w:rsidRDefault="001C302D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Федерации  от 17.05.2017 № 575 « О внесении изменений в пункт 3 Правил размещения на официальном сайте образовательной организации в информационно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елекоммуникационной сети « Интернет» и обновления информации об образовательной организации .</w:t>
      </w:r>
    </w:p>
    <w:p w:rsidR="001C302D" w:rsidRDefault="001C302D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 Правительства </w:t>
      </w:r>
      <w:r w:rsidR="004E76A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 от 2 декабря 2015года № 247-р « Концепция информационной безопасности детей ; Федеральный закон от 27.7.2006 № 152-ФЗ « О персональных данных»</w:t>
      </w:r>
      <w:proofErr w:type="gramStart"/>
      <w:r w:rsidR="004E7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4E76AA" w:rsidRDefault="004E76A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 от 21 марта 2019 года № 292 « О внесении изменений в некоторые акты Правительства Российской Федерации.</w:t>
      </w:r>
    </w:p>
    <w:p w:rsidR="004E76AA" w:rsidRDefault="004E76A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27 июля 2006г. № 449-ФЗ « Об информации информационных технологиях о защите информации»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6 марта 2006 г. № 35-ФЗ «О противодействии терроризму»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 июля 2004 г. № 98-ФЗ «О коммерческой тайне»;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9 июля 1993 г. № 5351-1 «Об авторском праве и смежных правах» (с изменениями и 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27 декабря 1991 г. № 2124-1 «О средствах массовой информации»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Президента Российской Федерации от 5 декабря 1993 г. № 2093 «О мерах по защите свободы массовой информации в Российской Федерации» и от 31 декабря 1993 г. № 2334 «О дополнительных гарантиях прав граждан на информацию» (с изменениями и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Минобразования России от 26 июня 2000 г. № 1917 «Об экспертизе настольных, компьютерных и иных игр, игрушек и игровых сооружений для детей».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Доктриной информационной безопасности Российской Федерации, утвержденной Президентом Российской Федерации от 9 сентября 2000 г. № Пр-1895;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Перечнем сведений, отнесенных к государственной тайне, утвержденным указом Президента Российской Федерации от 30 ноября 1995 г. № 1203 (в редакции указа Президента Российской Федерации от 11 февраля 2006 г.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90);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 Использование сети Интернет в МБДОУ подчинено следующим принципам: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сети Интернет в ДОУ направлено на решение административных задач и задач учебно-воспитательного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соответствия образовательным целям;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способствования гармоничному формированию и развитию личности;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уважения закона, авторских и смежных прав, а также иных прав, чести и достоинства других граждан и пользователей Интернета;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приобретения новых навыков и знаний;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расширения применяемого спектра учебных и наглядных пособий;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социализации личности, введения в информационное общество.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Пользователями сети Интернет в ДОУ являются педагогические работники ДОУ (далее – работники). Использование сети Интернет ДОУ обучающимися и их родителями (законными представителями) не допускается.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и политика использования сети Интернет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Использование сети Интернет в ДОУ возможно исключительно при условии ознакомления и согласия лица, пользующегося сетью Интернет в ДОУ, с настоящими Правилами. Ознакомление и согласие удостоверяется подписью лица в листе ознакомления и согласия с Правилами.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Заведующий является ответственным за обеспечение эффективного и безопасного доступа к сети Интернет в ДОУ, а также за внедрение соответствующих технических, правовых и других механизмов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Непосредственное определение политики доступа в Интернет осуществляет педагогический совет ДОУ совместно с администрацией.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решение о разрешении/блокировании доступа к определенным ресурсам и (или) категориям ресурсов сети Интернет, содержащим информацию, не совместимую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определяют характер и объем информации, публикуемой на Интернет ресурсах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дает заведующему ДОУ рекомендации о назначении и освобождении от исполнения своих функций лиц, ответственных за непосредственный контроль безопасности работы в сети Интернет и соответствия ее целям и задачам образовательного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использовании сети Интернет в ДОУ осуществляется доступ только на ресурсы, содержание которых не противоречит законодательству Российской Федерации и не являются несовместимым с целями и задачами образования и воспитания детей.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такого соответствия осуществляется с помощью специального программного обеспечения контекстного ограничения доступа, установленного в ДОУ или предоставленного оператором услуг связи.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сети Интернет в ДОУ без применения данных технических средств и программного обеспечения (например, в случае технического отказа) допускается только с индивидуального разрешения заведующего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технические средства и программное обеспечение не могут осуществлять полную фильтрацию ресурсов сети Интернет связанное с частотой обновления ресурсов сети, возможна опасность столкновения с ресурсом, содержание которого противоречит законодательству Российской Федерации и является несовместимым с целями и задачами образовательного процесса, ДОУ не несет ответственности за случайный доступ к подобной информации, размещенной не на сайте ДОУ.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Принятие решения о политике доступа к ресурсам/группам ресурсов сети Интернет принимается педагогическим советом ДОУ совместно с администрацией самостоятельно либо с привлечением внешних экспертов, в качестве которых могут привлекаться: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 детского сада;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лица, имеющие специальные знания либо опыт работы в рассматриваемой области;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органов управления образованием.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решения, эксперты руководствуются: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законодательством Российской Федерации;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специальными познаниями, в том числе полученными в результате профессиональной деятельности по рассматриваемой тематике;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интересами воспитанников, целями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рекомендациями профильных органов и организаций в сфере классификации ресурсов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контекстного технического ограничения доступа к информации, технически осуществляется лицом, уполномоченным заведующим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ресурсов, в соответствии с которыми определяется политика использования сети Интернет в ДОУ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регулируется техническими средствами и программным обеспечением контекстного технического ограничения доступа к информации, определяются в установленном порядке.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 использования сайта ДОУ.</w:t>
      </w:r>
    </w:p>
    <w:p w:rsidR="00E21E0C" w:rsidRDefault="007C79C9">
      <w:pPr>
        <w:pStyle w:val="Standard"/>
        <w:numPr>
          <w:ilvl w:val="1"/>
          <w:numId w:val="1"/>
        </w:numPr>
        <w:spacing w:after="0" w:line="240" w:lineRule="auto"/>
        <w:ind w:left="-851" w:right="-426" w:firstLine="425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Принципами размещения информации на сайте ДОУ являются:</w:t>
      </w:r>
    </w:p>
    <w:p w:rsidR="00E21E0C" w:rsidRDefault="007C79C9">
      <w:pPr>
        <w:pStyle w:val="Standard"/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действующего законодательства Российской Федерации, интересов и прав граждан;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персональных данных воспитанников и сотрудников;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достоверность и корректность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Персональные данные воспитанников (фамилия и имя, возраст, фотография, место жительства, телефоны и иные контакты, иные сведения личного характера) могут размещаться на сайте ДОУ или иных Интернет ресурсах только с письменного согласия родителей или иных законных представителей детей. Персональные данные сотрудников ДОУ размещаются на сайте образовательного учреждения или иных Интернет ресурсах только с письменного согласия сотрудника, чьи персональные данные размещаются.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информационных сообщениях о мероприятиях на сайте ДОУ или иных Интернет-ресурсах без согласия лица или его законного представителя могут быть упомянуты только фамилия и имя обучающегося либо фамилия, имя и отчество сотрудника, родителя.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истребовании такого согласия представитель ДОУ и (или) представитель педагогического совета ДОУ разъясняет лицу возможные риски и последствия опубликования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не несет ответственности в случае наступления таких последствий, если имелось письменное согласие лица (его представителя) на опубликование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Процедура использования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Использование сети Интернет в МБДОУ осуществляется, как правило, в целях образовательного процесса. В рамках развития личности, ее социализации и получения знаний в области сети Интернет и компьютерной грамотности лицо может осуществлять доступ к ресурсам не образовательной направленности.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Сотрудникам запрещается: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находиться на ресурсах, содержание и тематика которых является недопустимой для несовершеннолетних и/или нарушающей законодательство Российской Федерации (эротика, порнография, пропаганда насилия, терроризма, политического или религиозного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экстремизма, национальной, расовой и т.п. розни, иные ресурсы схожей направленности);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любые сделки через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загрузки файлов на компьютер ДОУ без разрешения уполномоченного лица;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распространять оскорбительную, не соответствующую действительности, порочащую других лиц информацию, угрозы.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При случайном обнаружении лицом, работающим в сети Интернет ресурса, содержимое которого не совместимо с целями образовательного процесса, он обязан незамедлительно сообщить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таком ресурсе уполномоченному лицу с указанием 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Интернет-адреса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(URL) и покинуть данный ресурс.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Уполномоченное лицо обязано: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принять сообщение лица, работающего в сети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довести информацию до сведения педагогического совета ДОУ и (или) администрации для оценки ресурса и принятия решения по политике доступа к нему в соответствии с п.2.3 настоящих Правил;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направить информацию о не категорированном ресурсе оператору технических средств и программного обеспечения технического ограничения доступа к информации (в течение суток);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обнаруженный ресурс явно нарушает законодательство Российской Федерации - сообщить об обнаруженном ресурсе по специальной «горячей линии» для принятия мер в соответствии с законодательством Российской Федерации (в течение суток).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Передаваемая информация должна содержать: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Интернет-адрес (URL) ресурса;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Тематику ресурса, предположения о нарушении ресурсом законодательства Российской Федерации либо не совместимости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Дату и время обнаружения;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об установленных в Образовательном учреждении технических средствах технического ограничения доступа к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Пользователи обязаны: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Осуществлять постоянный контроль использования технических средств, применяемых при организации доступа к сети Интернет (программных, программно-аппаратных), в том числе контроль функционирования технических средств контентной фильтрации, а также контроль доступа обучающихся к ресурсам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информации о получении работником доступа к ресурсам сети Интернет, содержащим информацию, не совместимую с задачами образования и воспитания, иную информацию, распространение которой в Российской Федерации запрещено, информацию, причиняющую вред здоровью и (или) развитию детей, или в случае самостоятельного выявления наличия доступа к таким ресурсам сети Интернет, незамедлительно принимать меры, направленные на прекращение и ограничение доступа к такой информации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 же информировать об инциденте работника ДОУ, ответственного за организацию доступа к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Пользователи имеют право: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Работать в сети Интернет в течение периода времени, определенного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Сохранять полученную информацию на съемном диске (дискете, CD-ROM, флэш-накопителе).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Размещать собственную информацию в сети Интернет на Интернет 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 Иметь учетную запись электронной почты на Интернет-ресурсах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Пользователи несут ответственность: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За содержание передаваемой, принимаемой и печатаемой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 нанесение любого ущерба оборудованию в «точке доступа к Интернету»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(Порча имущества, вывод оборудования из рабочего состояния) пользователь несет материальную ответственность.</w:t>
      </w:r>
    </w:p>
    <w:p w:rsidR="00E21E0C" w:rsidRDefault="00E21E0C">
      <w:pPr>
        <w:pStyle w:val="Standard"/>
        <w:ind w:left="-851" w:right="-426" w:firstLine="425"/>
      </w:pPr>
    </w:p>
    <w:sectPr w:rsidR="00E21E0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2C" w:rsidRDefault="002F622C">
      <w:pPr>
        <w:spacing w:after="0" w:line="240" w:lineRule="auto"/>
      </w:pPr>
      <w:r>
        <w:separator/>
      </w:r>
    </w:p>
  </w:endnote>
  <w:endnote w:type="continuationSeparator" w:id="0">
    <w:p w:rsidR="002F622C" w:rsidRDefault="002F6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2C" w:rsidRDefault="002F62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F622C" w:rsidRDefault="002F6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02255"/>
    <w:multiLevelType w:val="multilevel"/>
    <w:tmpl w:val="AA9CCF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0C"/>
    <w:rsid w:val="00121600"/>
    <w:rsid w:val="001C302D"/>
    <w:rsid w:val="001E4A30"/>
    <w:rsid w:val="0028670F"/>
    <w:rsid w:val="002E7E3C"/>
    <w:rsid w:val="002F622C"/>
    <w:rsid w:val="003B2AFE"/>
    <w:rsid w:val="004B1677"/>
    <w:rsid w:val="004E76AA"/>
    <w:rsid w:val="00520C7A"/>
    <w:rsid w:val="00714435"/>
    <w:rsid w:val="007C79C9"/>
    <w:rsid w:val="009B384A"/>
    <w:rsid w:val="00C27ABB"/>
    <w:rsid w:val="00C45A91"/>
    <w:rsid w:val="00CB0A2A"/>
    <w:rsid w:val="00E21E0C"/>
    <w:rsid w:val="00EB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a5">
    <w:name w:val="No Spacing"/>
    <w:pPr>
      <w:suppressAutoHyphens/>
      <w:spacing w:after="0" w:line="240" w:lineRule="auto"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0A2A"/>
  </w:style>
  <w:style w:type="paragraph" w:styleId="aa">
    <w:name w:val="footer"/>
    <w:basedOn w:val="a"/>
    <w:link w:val="ab"/>
    <w:uiPriority w:val="99"/>
    <w:unhideWhenUsed/>
    <w:rsid w:val="00C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0A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a5">
    <w:name w:val="No Spacing"/>
    <w:pPr>
      <w:suppressAutoHyphens/>
      <w:spacing w:after="0" w:line="240" w:lineRule="auto"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0A2A"/>
  </w:style>
  <w:style w:type="paragraph" w:styleId="aa">
    <w:name w:val="footer"/>
    <w:basedOn w:val="a"/>
    <w:link w:val="ab"/>
    <w:uiPriority w:val="99"/>
    <w:unhideWhenUsed/>
    <w:rsid w:val="00C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0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Григорьева</dc:creator>
  <cp:lastModifiedBy>ПК1</cp:lastModifiedBy>
  <cp:revision>8</cp:revision>
  <cp:lastPrinted>2022-09-28T05:20:00Z</cp:lastPrinted>
  <dcterms:created xsi:type="dcterms:W3CDTF">2025-02-05T06:36:00Z</dcterms:created>
  <dcterms:modified xsi:type="dcterms:W3CDTF">2025-03-20T11:38:00Z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